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80" w:rsidRDefault="009A6880" w:rsidP="009A6880">
      <w:pPr>
        <w:rPr>
          <w:rFonts w:ascii="Trebuchet MS" w:hAnsi="Trebuchet MS" w:cs="Calibri"/>
          <w:b/>
          <w:bCs/>
          <w:i/>
          <w:iCs/>
          <w:color w:val="000000"/>
        </w:rPr>
      </w:pPr>
    </w:p>
    <w:p w:rsidR="0072510F" w:rsidRDefault="0072510F" w:rsidP="009A6880">
      <w:pPr>
        <w:rPr>
          <w:rFonts w:ascii="Trebuchet MS" w:hAnsi="Trebuchet MS" w:cs="Calibri"/>
          <w:b/>
          <w:bCs/>
          <w:i/>
          <w:iCs/>
          <w:color w:val="000000"/>
        </w:rPr>
      </w:pPr>
    </w:p>
    <w:p w:rsidR="009A6880" w:rsidRPr="0072510F" w:rsidRDefault="009A6880" w:rsidP="009A6880">
      <w:pPr>
        <w:rPr>
          <w:rFonts w:ascii="Trebuchet MS" w:hAnsi="Trebuchet MS" w:cs="Calibri"/>
          <w:color w:val="808080" w:themeColor="background1" w:themeShade="80"/>
        </w:rPr>
      </w:pPr>
      <w:r w:rsidRPr="0072510F">
        <w:rPr>
          <w:rFonts w:ascii="Trebuchet MS" w:hAnsi="Trebuchet MS" w:cs="Calibri"/>
          <w:b/>
          <w:bCs/>
          <w:i/>
          <w:iCs/>
          <w:color w:val="808080" w:themeColor="background1" w:themeShade="80"/>
        </w:rPr>
        <w:t xml:space="preserve">Come and speak to </w:t>
      </w:r>
      <w:proofErr w:type="spellStart"/>
      <w:r w:rsidRPr="0072510F">
        <w:rPr>
          <w:rFonts w:ascii="Trebuchet MS" w:hAnsi="Trebuchet MS" w:cs="Calibri"/>
          <w:b/>
          <w:bCs/>
          <w:i/>
          <w:iCs/>
          <w:color w:val="808080" w:themeColor="background1" w:themeShade="80"/>
        </w:rPr>
        <w:t>Translink</w:t>
      </w:r>
      <w:proofErr w:type="spellEnd"/>
      <w:r w:rsidRPr="0072510F">
        <w:rPr>
          <w:rFonts w:ascii="Trebuchet MS" w:hAnsi="Trebuchet MS" w:cs="Calibri"/>
          <w:b/>
          <w:bCs/>
          <w:i/>
          <w:iCs/>
          <w:color w:val="808080" w:themeColor="background1" w:themeShade="80"/>
        </w:rPr>
        <w:t xml:space="preserve"> about how you can use the bus or train to get to and from work</w:t>
      </w:r>
    </w:p>
    <w:p w:rsidR="009A6880" w:rsidRPr="0072510F" w:rsidRDefault="009A6880" w:rsidP="009A6880">
      <w:pPr>
        <w:rPr>
          <w:rFonts w:ascii="Trebuchet MS" w:hAnsi="Trebuchet MS" w:cs="Calibri"/>
          <w:color w:val="808080" w:themeColor="background1" w:themeShade="80"/>
        </w:rPr>
      </w:pPr>
    </w:p>
    <w:p w:rsidR="009A6880" w:rsidRPr="0072510F" w:rsidRDefault="009A6880" w:rsidP="009A6880">
      <w:pPr>
        <w:rPr>
          <w:rFonts w:ascii="Trebuchet MS" w:hAnsi="Trebuchet MS" w:cs="Calibri"/>
          <w:color w:val="808080" w:themeColor="background1" w:themeShade="80"/>
        </w:rPr>
      </w:pPr>
      <w:proofErr w:type="spellStart"/>
      <w:r w:rsidRPr="0072510F">
        <w:rPr>
          <w:rFonts w:ascii="Trebuchet MS" w:hAnsi="Trebuchet MS" w:cs="Calibri"/>
          <w:i/>
          <w:iCs/>
          <w:color w:val="808080" w:themeColor="background1" w:themeShade="80"/>
        </w:rPr>
        <w:t>Translink</w:t>
      </w:r>
      <w:proofErr w:type="spellEnd"/>
      <w:r w:rsidRPr="0072510F">
        <w:rPr>
          <w:rFonts w:ascii="Trebuchet MS" w:hAnsi="Trebuchet MS" w:cs="Calibri"/>
          <w:i/>
          <w:iCs/>
          <w:color w:val="808080" w:themeColor="background1" w:themeShade="80"/>
        </w:rPr>
        <w:t xml:space="preserve"> are coming </w:t>
      </w:r>
      <w:r w:rsidR="00A40804" w:rsidRPr="0072510F">
        <w:rPr>
          <w:rFonts w:ascii="Trebuchet MS" w:hAnsi="Trebuchet MS" w:cs="Calibri"/>
          <w:i/>
          <w:iCs/>
          <w:color w:val="808080" w:themeColor="background1" w:themeShade="80"/>
        </w:rPr>
        <w:t xml:space="preserve">to various sites across Belfast </w:t>
      </w:r>
      <w:r w:rsidR="0072510F" w:rsidRPr="0072510F">
        <w:rPr>
          <w:rFonts w:ascii="Trebuchet MS" w:hAnsi="Trebuchet MS" w:cs="Calibri"/>
          <w:i/>
          <w:iCs/>
          <w:color w:val="808080" w:themeColor="background1" w:themeShade="80"/>
        </w:rPr>
        <w:t xml:space="preserve">Trust </w:t>
      </w:r>
      <w:r w:rsidR="00A40804" w:rsidRPr="0072510F">
        <w:rPr>
          <w:rFonts w:ascii="Trebuchet MS" w:hAnsi="Trebuchet MS" w:cs="Calibri"/>
          <w:i/>
          <w:iCs/>
          <w:color w:val="808080" w:themeColor="background1" w:themeShade="80"/>
        </w:rPr>
        <w:t>during January</w:t>
      </w:r>
      <w:r w:rsidRPr="0072510F">
        <w:rPr>
          <w:rFonts w:ascii="Trebuchet MS" w:hAnsi="Trebuchet MS" w:cs="Calibri"/>
          <w:i/>
          <w:iCs/>
          <w:color w:val="808080" w:themeColor="background1" w:themeShade="80"/>
        </w:rPr>
        <w:t xml:space="preserve"> to help you with any queries you may have about using the bus and train. Team </w:t>
      </w:r>
      <w:proofErr w:type="spellStart"/>
      <w:r w:rsidRPr="0072510F">
        <w:rPr>
          <w:rFonts w:ascii="Trebuchet MS" w:hAnsi="Trebuchet MS" w:cs="Calibri"/>
          <w:i/>
          <w:iCs/>
          <w:color w:val="808080" w:themeColor="background1" w:themeShade="80"/>
        </w:rPr>
        <w:t>Translink</w:t>
      </w:r>
      <w:proofErr w:type="spellEnd"/>
      <w:r w:rsidRPr="0072510F">
        <w:rPr>
          <w:rFonts w:ascii="Trebuchet MS" w:hAnsi="Trebuchet MS" w:cs="Calibri"/>
          <w:i/>
          <w:iCs/>
          <w:color w:val="808080" w:themeColor="background1" w:themeShade="80"/>
        </w:rPr>
        <w:t xml:space="preserve"> will visit on the below dates between 11am and 2pm:</w:t>
      </w:r>
    </w:p>
    <w:p w:rsidR="009A6880" w:rsidRPr="0072510F" w:rsidRDefault="009A6880" w:rsidP="009A6880">
      <w:pPr>
        <w:rPr>
          <w:rFonts w:ascii="Trebuchet MS" w:hAnsi="Trebuchet MS" w:cs="Calibri"/>
          <w:color w:val="808080" w:themeColor="background1" w:themeShade="80"/>
        </w:rPr>
      </w:pPr>
    </w:p>
    <w:p w:rsidR="009A6880" w:rsidRPr="0072510F" w:rsidRDefault="009A6880" w:rsidP="0072510F">
      <w:pPr>
        <w:pStyle w:val="ListParagraph"/>
        <w:numPr>
          <w:ilvl w:val="0"/>
          <w:numId w:val="2"/>
        </w:numPr>
        <w:rPr>
          <w:rFonts w:ascii="Trebuchet MS" w:hAnsi="Trebuchet MS" w:cs="Calibri"/>
          <w:b/>
          <w:color w:val="808080" w:themeColor="background1" w:themeShade="80"/>
        </w:rPr>
      </w:pPr>
      <w:r w:rsidRPr="0072510F">
        <w:rPr>
          <w:rFonts w:ascii="Trebuchet MS" w:hAnsi="Trebuchet MS" w:cs="Calibri"/>
          <w:b/>
          <w:i/>
          <w:iCs/>
          <w:color w:val="808080" w:themeColor="background1" w:themeShade="80"/>
        </w:rPr>
        <w:t>10</w:t>
      </w:r>
      <w:r w:rsidRPr="0072510F">
        <w:rPr>
          <w:rFonts w:ascii="Trebuchet MS" w:hAnsi="Trebuchet MS" w:cs="Calibri"/>
          <w:b/>
          <w:i/>
          <w:iCs/>
          <w:color w:val="808080" w:themeColor="background1" w:themeShade="80"/>
          <w:vertAlign w:val="superscript"/>
        </w:rPr>
        <w:t>th</w:t>
      </w:r>
      <w:r w:rsidRPr="0072510F">
        <w:rPr>
          <w:rFonts w:ascii="Trebuchet MS" w:hAnsi="Trebuchet MS" w:cs="Calibri"/>
          <w:b/>
          <w:i/>
          <w:iCs/>
          <w:color w:val="808080" w:themeColor="background1" w:themeShade="80"/>
        </w:rPr>
        <w:t xml:space="preserve"> January </w:t>
      </w:r>
      <w:r w:rsidR="00A40804" w:rsidRPr="0072510F">
        <w:rPr>
          <w:rFonts w:ascii="Trebuchet MS" w:hAnsi="Trebuchet MS" w:cs="Calibri"/>
          <w:b/>
          <w:i/>
          <w:iCs/>
          <w:color w:val="808080" w:themeColor="background1" w:themeShade="80"/>
        </w:rPr>
        <w:t>Royal Hospitals - Spoons canteen</w:t>
      </w:r>
    </w:p>
    <w:p w:rsidR="009A6880" w:rsidRPr="0072510F" w:rsidRDefault="009A6880" w:rsidP="0072510F">
      <w:pPr>
        <w:pStyle w:val="ListParagraph"/>
        <w:numPr>
          <w:ilvl w:val="0"/>
          <w:numId w:val="2"/>
        </w:numPr>
        <w:rPr>
          <w:rFonts w:ascii="Trebuchet MS" w:hAnsi="Trebuchet MS" w:cs="Calibri"/>
          <w:b/>
          <w:color w:val="808080" w:themeColor="background1" w:themeShade="80"/>
        </w:rPr>
      </w:pPr>
      <w:r w:rsidRPr="0072510F">
        <w:rPr>
          <w:rFonts w:ascii="Trebuchet MS" w:hAnsi="Trebuchet MS" w:cs="Calibri"/>
          <w:b/>
          <w:i/>
          <w:iCs/>
          <w:color w:val="808080" w:themeColor="background1" w:themeShade="80"/>
        </w:rPr>
        <w:t>17</w:t>
      </w:r>
      <w:r w:rsidRPr="0072510F">
        <w:rPr>
          <w:rFonts w:ascii="Trebuchet MS" w:hAnsi="Trebuchet MS" w:cs="Calibri"/>
          <w:b/>
          <w:i/>
          <w:iCs/>
          <w:color w:val="808080" w:themeColor="background1" w:themeShade="80"/>
          <w:vertAlign w:val="superscript"/>
        </w:rPr>
        <w:t>th</w:t>
      </w:r>
      <w:r w:rsidRPr="0072510F">
        <w:rPr>
          <w:rFonts w:ascii="Trebuchet MS" w:hAnsi="Trebuchet MS" w:cs="Calibri"/>
          <w:b/>
          <w:i/>
          <w:iCs/>
          <w:color w:val="808080" w:themeColor="background1" w:themeShade="80"/>
        </w:rPr>
        <w:t xml:space="preserve"> January </w:t>
      </w:r>
      <w:r w:rsidR="00A40804" w:rsidRPr="0072510F">
        <w:rPr>
          <w:rFonts w:ascii="Trebuchet MS" w:hAnsi="Trebuchet MS" w:cs="Calibri"/>
          <w:b/>
          <w:i/>
          <w:iCs/>
          <w:color w:val="808080" w:themeColor="background1" w:themeShade="80"/>
        </w:rPr>
        <w:t>Belfast City Hospital – D Floor</w:t>
      </w:r>
    </w:p>
    <w:p w:rsidR="009A6880" w:rsidRPr="0072510F" w:rsidRDefault="009A6880" w:rsidP="0072510F">
      <w:pPr>
        <w:pStyle w:val="ListParagraph"/>
        <w:numPr>
          <w:ilvl w:val="0"/>
          <w:numId w:val="2"/>
        </w:numPr>
        <w:rPr>
          <w:rFonts w:ascii="Trebuchet MS" w:hAnsi="Trebuchet MS" w:cs="Calibri"/>
          <w:b/>
          <w:color w:val="808080" w:themeColor="background1" w:themeShade="80"/>
        </w:rPr>
      </w:pPr>
      <w:r w:rsidRPr="0072510F">
        <w:rPr>
          <w:rFonts w:ascii="Trebuchet MS" w:hAnsi="Trebuchet MS" w:cs="Calibri"/>
          <w:b/>
          <w:i/>
          <w:iCs/>
          <w:color w:val="808080" w:themeColor="background1" w:themeShade="80"/>
        </w:rPr>
        <w:t>24</w:t>
      </w:r>
      <w:r w:rsidRPr="0072510F">
        <w:rPr>
          <w:rFonts w:ascii="Trebuchet MS" w:hAnsi="Trebuchet MS" w:cs="Calibri"/>
          <w:b/>
          <w:i/>
          <w:iCs/>
          <w:color w:val="808080" w:themeColor="background1" w:themeShade="80"/>
          <w:vertAlign w:val="superscript"/>
        </w:rPr>
        <w:t>th</w:t>
      </w:r>
      <w:r w:rsidRPr="0072510F">
        <w:rPr>
          <w:rFonts w:ascii="Trebuchet MS" w:hAnsi="Trebuchet MS" w:cs="Calibri"/>
          <w:b/>
          <w:i/>
          <w:iCs/>
          <w:color w:val="808080" w:themeColor="background1" w:themeShade="80"/>
        </w:rPr>
        <w:t xml:space="preserve"> January </w:t>
      </w:r>
      <w:r w:rsidR="00A40804" w:rsidRPr="0072510F">
        <w:rPr>
          <w:rFonts w:ascii="Trebuchet MS" w:hAnsi="Trebuchet MS" w:cs="Calibri"/>
          <w:b/>
          <w:i/>
          <w:iCs/>
          <w:color w:val="808080" w:themeColor="background1" w:themeShade="80"/>
        </w:rPr>
        <w:t>Mater Hospital - Atrium</w:t>
      </w:r>
    </w:p>
    <w:p w:rsidR="009A6880" w:rsidRPr="0072510F" w:rsidRDefault="009A6880" w:rsidP="0072510F">
      <w:pPr>
        <w:pStyle w:val="ListParagraph"/>
        <w:numPr>
          <w:ilvl w:val="0"/>
          <w:numId w:val="2"/>
        </w:numPr>
        <w:rPr>
          <w:rFonts w:ascii="Trebuchet MS" w:hAnsi="Trebuchet MS" w:cs="Calibri"/>
          <w:b/>
          <w:color w:val="808080" w:themeColor="background1" w:themeShade="80"/>
        </w:rPr>
      </w:pPr>
      <w:r w:rsidRPr="0072510F">
        <w:rPr>
          <w:rFonts w:ascii="Trebuchet MS" w:hAnsi="Trebuchet MS" w:cs="Calibri"/>
          <w:b/>
          <w:i/>
          <w:iCs/>
          <w:color w:val="808080" w:themeColor="background1" w:themeShade="80"/>
        </w:rPr>
        <w:t>31</w:t>
      </w:r>
      <w:r w:rsidRPr="0072510F">
        <w:rPr>
          <w:rFonts w:ascii="Trebuchet MS" w:hAnsi="Trebuchet MS" w:cs="Calibri"/>
          <w:b/>
          <w:i/>
          <w:iCs/>
          <w:color w:val="808080" w:themeColor="background1" w:themeShade="80"/>
          <w:vertAlign w:val="superscript"/>
        </w:rPr>
        <w:t>st</w:t>
      </w:r>
      <w:r w:rsidRPr="0072510F">
        <w:rPr>
          <w:rFonts w:ascii="Trebuchet MS" w:hAnsi="Trebuchet MS" w:cs="Calibri"/>
          <w:b/>
          <w:i/>
          <w:iCs/>
          <w:color w:val="808080" w:themeColor="background1" w:themeShade="80"/>
        </w:rPr>
        <w:t xml:space="preserve"> January </w:t>
      </w:r>
      <w:r w:rsidR="00A40804" w:rsidRPr="0072510F">
        <w:rPr>
          <w:rFonts w:ascii="Trebuchet MS" w:hAnsi="Trebuchet MS" w:cs="Calibri"/>
          <w:b/>
          <w:i/>
          <w:iCs/>
          <w:color w:val="808080" w:themeColor="background1" w:themeShade="80"/>
        </w:rPr>
        <w:t>Musgrave Park Hospital – main canteen</w:t>
      </w:r>
    </w:p>
    <w:p w:rsidR="009A6880" w:rsidRPr="0072510F" w:rsidRDefault="009A6880" w:rsidP="009A6880">
      <w:pPr>
        <w:rPr>
          <w:rFonts w:ascii="Trebuchet MS" w:hAnsi="Trebuchet MS" w:cs="Calibri"/>
          <w:color w:val="808080" w:themeColor="background1" w:themeShade="80"/>
        </w:rPr>
      </w:pPr>
    </w:p>
    <w:p w:rsidR="009A6880" w:rsidRPr="0072510F" w:rsidRDefault="009A6880" w:rsidP="009A6880">
      <w:pPr>
        <w:rPr>
          <w:rFonts w:ascii="Trebuchet MS" w:hAnsi="Trebuchet MS" w:cs="Calibri"/>
          <w:color w:val="808080" w:themeColor="background1" w:themeShade="80"/>
        </w:rPr>
      </w:pPr>
      <w:r w:rsidRPr="0072510F">
        <w:rPr>
          <w:rFonts w:ascii="Trebuchet MS" w:hAnsi="Trebuchet MS" w:cs="Calibri"/>
          <w:i/>
          <w:iCs/>
          <w:color w:val="808080" w:themeColor="background1" w:themeShade="80"/>
        </w:rPr>
        <w:t>January is a good time to start a new resolution, so why not try the bus or train to get to and from work? </w:t>
      </w:r>
      <w:bookmarkStart w:id="0" w:name="_GoBack"/>
      <w:bookmarkEnd w:id="0"/>
    </w:p>
    <w:p w:rsidR="009A6880" w:rsidRPr="0072510F" w:rsidRDefault="009A6880" w:rsidP="009A6880">
      <w:pPr>
        <w:rPr>
          <w:rFonts w:ascii="Trebuchet MS" w:hAnsi="Trebuchet MS" w:cs="Calibri"/>
          <w:color w:val="808080" w:themeColor="background1" w:themeShade="80"/>
        </w:rPr>
      </w:pPr>
    </w:p>
    <w:p w:rsidR="009A6880" w:rsidRPr="0072510F" w:rsidRDefault="009A6880" w:rsidP="009A6880">
      <w:pPr>
        <w:rPr>
          <w:rFonts w:ascii="Trebuchet MS" w:hAnsi="Trebuchet MS" w:cs="Calibri"/>
          <w:color w:val="808080" w:themeColor="background1" w:themeShade="80"/>
        </w:rPr>
      </w:pPr>
      <w:r w:rsidRPr="0072510F">
        <w:rPr>
          <w:rFonts w:ascii="Trebuchet MS" w:hAnsi="Trebuchet MS" w:cs="Calibri"/>
          <w:i/>
          <w:iCs/>
          <w:color w:val="808080" w:themeColor="background1" w:themeShade="80"/>
        </w:rPr>
        <w:t>Top 10 reasons to use public transport</w:t>
      </w:r>
      <w:r w:rsidR="0072510F" w:rsidRPr="0072510F">
        <w:rPr>
          <w:rFonts w:ascii="Trebuchet MS" w:hAnsi="Trebuchet MS" w:cs="Calibri"/>
          <w:i/>
          <w:iCs/>
          <w:color w:val="808080" w:themeColor="background1" w:themeShade="80"/>
        </w:rPr>
        <w:t>:</w:t>
      </w:r>
    </w:p>
    <w:p w:rsidR="009A6880" w:rsidRPr="0072510F" w:rsidRDefault="009A6880" w:rsidP="009A6880">
      <w:pPr>
        <w:rPr>
          <w:rFonts w:ascii="Trebuchet MS" w:hAnsi="Trebuchet MS" w:cs="Calibri"/>
          <w:color w:val="808080" w:themeColor="background1" w:themeShade="80"/>
        </w:rPr>
      </w:pPr>
    </w:p>
    <w:p w:rsidR="009A6880" w:rsidRPr="0072510F" w:rsidRDefault="009A6880" w:rsidP="009A688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Calibri"/>
          <w:color w:val="808080" w:themeColor="background1" w:themeShade="80"/>
        </w:rPr>
      </w:pPr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>Stress less - enjoy listening to music, reading a book or catching up on news</w:t>
      </w:r>
    </w:p>
    <w:p w:rsidR="009A6880" w:rsidRPr="0072510F" w:rsidRDefault="009A6880" w:rsidP="009A688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Calibri"/>
          <w:color w:val="808080" w:themeColor="background1" w:themeShade="80"/>
        </w:rPr>
      </w:pPr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>Go green - using the bus and train means less pollution and it's better for the environment </w:t>
      </w:r>
    </w:p>
    <w:p w:rsidR="009A6880" w:rsidRPr="0072510F" w:rsidRDefault="009A6880" w:rsidP="0072510F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Calibri"/>
          <w:color w:val="808080" w:themeColor="background1" w:themeShade="80"/>
        </w:rPr>
      </w:pPr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 xml:space="preserve">Fast track - take advantage of bus lanes or by pass the traffic </w:t>
      </w:r>
      <w:proofErr w:type="spellStart"/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>onboard</w:t>
      </w:r>
      <w:proofErr w:type="spellEnd"/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 xml:space="preserve"> the train</w:t>
      </w:r>
    </w:p>
    <w:p w:rsidR="009A6880" w:rsidRPr="0072510F" w:rsidRDefault="009A6880" w:rsidP="009A688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Calibri"/>
          <w:color w:val="808080" w:themeColor="background1" w:themeShade="80"/>
        </w:rPr>
      </w:pPr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>Stay active - why not walk or cycle to your bus or train?</w:t>
      </w:r>
    </w:p>
    <w:p w:rsidR="009A6880" w:rsidRPr="0072510F" w:rsidRDefault="009A6880" w:rsidP="009A688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Calibri"/>
          <w:color w:val="808080" w:themeColor="background1" w:themeShade="80"/>
        </w:rPr>
      </w:pPr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>Free Wi-Fi - enjoy free Wi-Fi on our trains and many of our buses</w:t>
      </w:r>
    </w:p>
    <w:p w:rsidR="009A6880" w:rsidRPr="0072510F" w:rsidRDefault="009A6880" w:rsidP="009A688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Calibri"/>
          <w:color w:val="808080" w:themeColor="background1" w:themeShade="80"/>
        </w:rPr>
      </w:pPr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 xml:space="preserve">Convenience - jump on board and let </w:t>
      </w:r>
      <w:proofErr w:type="spellStart"/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>Translink</w:t>
      </w:r>
      <w:proofErr w:type="spellEnd"/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 xml:space="preserve"> do the driving</w:t>
      </w:r>
    </w:p>
    <w:p w:rsidR="009A6880" w:rsidRPr="0072510F" w:rsidRDefault="009A6880" w:rsidP="009A688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Calibri"/>
          <w:color w:val="808080" w:themeColor="background1" w:themeShade="80"/>
        </w:rPr>
      </w:pPr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>Keep road safe - choosing public transport reduces traffic and congestion on the roads</w:t>
      </w:r>
    </w:p>
    <w:p w:rsidR="009A6880" w:rsidRPr="0072510F" w:rsidRDefault="009A6880" w:rsidP="009A688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Calibri"/>
          <w:color w:val="808080" w:themeColor="background1" w:themeShade="80"/>
        </w:rPr>
      </w:pPr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>Arrive on time - use the Journey Planner app with real time passenger updates to help you plan your journey </w:t>
      </w:r>
    </w:p>
    <w:p w:rsidR="009A6880" w:rsidRPr="0072510F" w:rsidRDefault="009A6880" w:rsidP="009A688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Calibri"/>
          <w:color w:val="808080" w:themeColor="background1" w:themeShade="80"/>
        </w:rPr>
      </w:pPr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 xml:space="preserve">Catch some </w:t>
      </w:r>
      <w:proofErr w:type="spellStart"/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>zzz's</w:t>
      </w:r>
      <w:proofErr w:type="spellEnd"/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 xml:space="preserve"> - catch up on some sleep, relax and enjoy some 'me' time</w:t>
      </w:r>
    </w:p>
    <w:p w:rsidR="009A6880" w:rsidRPr="0072510F" w:rsidRDefault="009A6880" w:rsidP="009A688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Calibri"/>
          <w:color w:val="808080" w:themeColor="background1" w:themeShade="80"/>
        </w:rPr>
      </w:pPr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 xml:space="preserve">Get social - meet up with friends and let </w:t>
      </w:r>
      <w:proofErr w:type="spellStart"/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>Translink</w:t>
      </w:r>
      <w:proofErr w:type="spellEnd"/>
      <w:r w:rsidRPr="0072510F">
        <w:rPr>
          <w:rFonts w:ascii="Trebuchet MS" w:eastAsia="Times New Roman" w:hAnsi="Trebuchet MS" w:cs="Calibri"/>
          <w:i/>
          <w:iCs/>
          <w:color w:val="808080" w:themeColor="background1" w:themeShade="80"/>
        </w:rPr>
        <w:t xml:space="preserve"> be your 'designated driver'.</w:t>
      </w:r>
    </w:p>
    <w:p w:rsidR="009A6880" w:rsidRPr="0072510F" w:rsidRDefault="009A6880" w:rsidP="009A6880">
      <w:pPr>
        <w:rPr>
          <w:rFonts w:ascii="Trebuchet MS" w:hAnsi="Trebuchet MS" w:cs="Calibri"/>
          <w:color w:val="808080" w:themeColor="background1" w:themeShade="80"/>
        </w:rPr>
      </w:pPr>
    </w:p>
    <w:p w:rsidR="009A6880" w:rsidRPr="0072510F" w:rsidRDefault="009A6880" w:rsidP="009A6880">
      <w:pPr>
        <w:rPr>
          <w:rFonts w:ascii="Trebuchet MS" w:hAnsi="Trebuchet MS" w:cs="Calibri"/>
          <w:i/>
          <w:iCs/>
          <w:color w:val="808080" w:themeColor="background1" w:themeShade="80"/>
        </w:rPr>
      </w:pPr>
      <w:r w:rsidRPr="0072510F">
        <w:rPr>
          <w:rFonts w:ascii="Trebuchet MS" w:hAnsi="Trebuchet MS" w:cs="Calibri"/>
          <w:i/>
          <w:iCs/>
          <w:color w:val="808080" w:themeColor="background1" w:themeShade="80"/>
        </w:rPr>
        <w:t>For more information visit</w:t>
      </w:r>
      <w:r w:rsidR="0072510F" w:rsidRPr="0072510F">
        <w:rPr>
          <w:rFonts w:ascii="Trebuchet MS" w:hAnsi="Trebuchet MS" w:cs="Calibri"/>
          <w:i/>
          <w:iCs/>
          <w:color w:val="808080" w:themeColor="background1" w:themeShade="80"/>
        </w:rPr>
        <w:t xml:space="preserve"> </w:t>
      </w:r>
      <w:hyperlink r:id="rId7" w:history="1">
        <w:r w:rsidR="0072510F" w:rsidRPr="0072510F">
          <w:rPr>
            <w:rFonts w:ascii="Trebuchet MS" w:hAnsi="Trebuchet MS"/>
            <w:i/>
            <w:color w:val="808080" w:themeColor="background1" w:themeShade="80"/>
            <w:u w:val="single"/>
          </w:rPr>
          <w:t>The Loop Travell</w:t>
        </w:r>
        <w:r w:rsidR="0072510F" w:rsidRPr="0072510F">
          <w:rPr>
            <w:rFonts w:ascii="Trebuchet MS" w:hAnsi="Trebuchet MS"/>
            <w:i/>
            <w:color w:val="808080" w:themeColor="background1" w:themeShade="80"/>
            <w:u w:val="single"/>
          </w:rPr>
          <w:t>i</w:t>
        </w:r>
        <w:r w:rsidR="0072510F" w:rsidRPr="0072510F">
          <w:rPr>
            <w:rFonts w:ascii="Trebuchet MS" w:hAnsi="Trebuchet MS"/>
            <w:i/>
            <w:color w:val="808080" w:themeColor="background1" w:themeShade="80"/>
            <w:u w:val="single"/>
          </w:rPr>
          <w:t>ng to Work</w:t>
        </w:r>
      </w:hyperlink>
      <w:r w:rsidRPr="0072510F">
        <w:rPr>
          <w:rFonts w:ascii="Trebuchet MS" w:hAnsi="Trebuchet MS" w:cs="Calibri"/>
          <w:i/>
          <w:iCs/>
          <w:color w:val="808080" w:themeColor="background1" w:themeShade="80"/>
        </w:rPr>
        <w:t xml:space="preserve"> </w:t>
      </w:r>
      <w:r w:rsidR="0072510F" w:rsidRPr="0072510F">
        <w:rPr>
          <w:rFonts w:ascii="Trebuchet MS" w:hAnsi="Trebuchet MS" w:cs="Calibri"/>
          <w:i/>
          <w:iCs/>
          <w:color w:val="808080" w:themeColor="background1" w:themeShade="80"/>
        </w:rPr>
        <w:t xml:space="preserve">or </w:t>
      </w:r>
      <w:hyperlink r:id="rId8" w:history="1">
        <w:r w:rsidRPr="0072510F">
          <w:rPr>
            <w:rStyle w:val="Hyperlink"/>
            <w:rFonts w:ascii="Trebuchet MS" w:hAnsi="Trebuchet MS" w:cs="Calibri"/>
            <w:i/>
            <w:iCs/>
            <w:color w:val="808080" w:themeColor="background1" w:themeShade="80"/>
          </w:rPr>
          <w:t>www.transl</w:t>
        </w:r>
        <w:r w:rsidRPr="0072510F">
          <w:rPr>
            <w:rStyle w:val="Hyperlink"/>
            <w:rFonts w:ascii="Trebuchet MS" w:hAnsi="Trebuchet MS" w:cs="Calibri"/>
            <w:i/>
            <w:iCs/>
            <w:color w:val="808080" w:themeColor="background1" w:themeShade="80"/>
          </w:rPr>
          <w:t>i</w:t>
        </w:r>
        <w:r w:rsidRPr="0072510F">
          <w:rPr>
            <w:rStyle w:val="Hyperlink"/>
            <w:rFonts w:ascii="Trebuchet MS" w:hAnsi="Trebuchet MS" w:cs="Calibri"/>
            <w:i/>
            <w:iCs/>
            <w:color w:val="808080" w:themeColor="background1" w:themeShade="80"/>
          </w:rPr>
          <w:t>n</w:t>
        </w:r>
        <w:r w:rsidRPr="0072510F">
          <w:rPr>
            <w:rStyle w:val="Hyperlink"/>
            <w:rFonts w:ascii="Trebuchet MS" w:hAnsi="Trebuchet MS" w:cs="Calibri"/>
            <w:i/>
            <w:iCs/>
            <w:color w:val="808080" w:themeColor="background1" w:themeShade="80"/>
          </w:rPr>
          <w:t>k.co.uk</w:t>
        </w:r>
      </w:hyperlink>
      <w:r w:rsidRPr="0072510F">
        <w:rPr>
          <w:rFonts w:ascii="Trebuchet MS" w:hAnsi="Trebuchet MS" w:cs="Calibri"/>
          <w:i/>
          <w:iCs/>
          <w:color w:val="808080" w:themeColor="background1" w:themeShade="80"/>
        </w:rPr>
        <w:t> </w:t>
      </w:r>
    </w:p>
    <w:p w:rsidR="009A6880" w:rsidRPr="009A6880" w:rsidRDefault="009A6880" w:rsidP="009A6880">
      <w:pPr>
        <w:rPr>
          <w:rFonts w:ascii="Trebuchet MS" w:hAnsi="Trebuchet MS" w:cs="Calibri"/>
          <w:i/>
          <w:iCs/>
          <w:color w:val="000000"/>
        </w:rPr>
      </w:pPr>
    </w:p>
    <w:p w:rsidR="009A6880" w:rsidRDefault="009A6880" w:rsidP="009A6880">
      <w:pPr>
        <w:rPr>
          <w:rFonts w:ascii="Calibri" w:hAnsi="Calibri" w:cs="Calibri"/>
          <w:color w:val="000000"/>
        </w:rPr>
      </w:pPr>
    </w:p>
    <w:p w:rsidR="008F1001" w:rsidRDefault="008F1001"/>
    <w:sectPr w:rsidR="008F1001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80" w:rsidRDefault="009A6880" w:rsidP="009A6880">
      <w:r>
        <w:separator/>
      </w:r>
    </w:p>
  </w:endnote>
  <w:endnote w:type="continuationSeparator" w:id="0">
    <w:p w:rsidR="009A6880" w:rsidRDefault="009A6880" w:rsidP="009A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80" w:rsidRDefault="009A6880" w:rsidP="009A6880">
      <w:r>
        <w:separator/>
      </w:r>
    </w:p>
  </w:footnote>
  <w:footnote w:type="continuationSeparator" w:id="0">
    <w:p w:rsidR="009A6880" w:rsidRDefault="009A6880" w:rsidP="009A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0F" w:rsidRDefault="007251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8782" o:spid="_x0000_s2053" type="#_x0000_t75" style="position:absolute;margin-left:0;margin-top:0;width:1065pt;height:663.75pt;z-index:-251657216;mso-position-horizontal:center;mso-position-horizontal-relative:margin;mso-position-vertical:center;mso-position-vertical-relative:margin" o:allowincell="f">
          <v:imagedata r:id="rId1" o:title="glider imag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80" w:rsidRPr="0072510F" w:rsidRDefault="0072510F">
    <w:pPr>
      <w:pStyle w:val="Header"/>
      <w:rPr>
        <w:rFonts w:ascii="Trebuchet MS" w:hAnsi="Trebuchet MS"/>
        <w:sz w:val="40"/>
        <w:szCs w:val="40"/>
      </w:rPr>
    </w:pPr>
    <w:r w:rsidRPr="0072510F">
      <w:rPr>
        <w:rFonts w:ascii="Trebuchet MS" w:hAnsi="Trebuchet MS"/>
        <w:noProof/>
        <w:color w:val="2E74B5" w:themeColor="accent1" w:themeShade="BF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8783" o:spid="_x0000_s2054" type="#_x0000_t75" style="position:absolute;margin-left:0;margin-top:0;width:1065pt;height:663.75pt;z-index:-251656192;mso-position-horizontal:center;mso-position-horizontal-relative:margin;mso-position-vertical:center;mso-position-vertical-relative:margin" o:allowincell="f">
          <v:imagedata r:id="rId1" o:title="glider image" gain="19661f" blacklevel="22938f"/>
        </v:shape>
      </w:pict>
    </w:r>
    <w:proofErr w:type="spellStart"/>
    <w:r w:rsidR="009A6880" w:rsidRPr="0072510F">
      <w:rPr>
        <w:rFonts w:ascii="Trebuchet MS" w:hAnsi="Trebuchet MS"/>
        <w:color w:val="2E74B5" w:themeColor="accent1" w:themeShade="BF"/>
        <w:sz w:val="40"/>
        <w:szCs w:val="40"/>
      </w:rPr>
      <w:t>Translink</w:t>
    </w:r>
    <w:proofErr w:type="spellEnd"/>
    <w:r w:rsidR="009A6880" w:rsidRPr="0072510F">
      <w:rPr>
        <w:rFonts w:ascii="Trebuchet MS" w:hAnsi="Trebuchet MS"/>
        <w:color w:val="2E74B5" w:themeColor="accent1" w:themeShade="BF"/>
        <w:sz w:val="40"/>
        <w:szCs w:val="40"/>
      </w:rPr>
      <w:t xml:space="preserve"> at Belfast Trust</w:t>
    </w:r>
    <w:r w:rsidRPr="0072510F">
      <w:rPr>
        <w:rFonts w:ascii="Trebuchet MS" w:hAnsi="Trebuchet MS"/>
        <w:color w:val="2E74B5" w:themeColor="accent1" w:themeShade="BF"/>
        <w:sz w:val="40"/>
        <w:szCs w:val="40"/>
      </w:rPr>
      <w:t xml:space="preserve"> – January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0F" w:rsidRDefault="007251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8781" o:spid="_x0000_s2052" type="#_x0000_t75" style="position:absolute;margin-left:0;margin-top:0;width:1065pt;height:663.75pt;z-index:-251658240;mso-position-horizontal:center;mso-position-horizontal-relative:margin;mso-position-vertical:center;mso-position-vertical-relative:margin" o:allowincell="f">
          <v:imagedata r:id="rId1" o:title="glider imag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34F61"/>
    <w:multiLevelType w:val="multilevel"/>
    <w:tmpl w:val="F43E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9373CC"/>
    <w:multiLevelType w:val="hybridMultilevel"/>
    <w:tmpl w:val="DDB86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80"/>
    <w:rsid w:val="0072510F"/>
    <w:rsid w:val="008F1001"/>
    <w:rsid w:val="009A6880"/>
    <w:rsid w:val="00A4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AE6DC0E"/>
  <w15:chartTrackingRefBased/>
  <w15:docId w15:val="{334EF6E2-CA55-4A25-A984-C46273B4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88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88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A6880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A6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88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6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880"/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51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www.translink.co.uk%2F&amp;data=05%7C01%7CJenna.Corry%40translink.co.uk%7C0884905b3eb54934d21608dacba714dd%7Cd8a49730608f463fbf3b3befdd4b347f%7C0%7C0%7C638046215759037152%7CUnknown%7CTWFpbGZsb3d8eyJWIjoiMC4wLjAwMDAiLCJQIjoiV2luMzIiLCJBTiI6Ik1haWwiLCJXVCI6Mn0%3D%7C3000%7C%7C%7C&amp;sdata=6gz%2BryyP2pHULrXPZZa0vAlGI%2FbsSHZvI73%2BXQRdYfE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hsct.sharepoint.com/sites/nue/SitePages/Travelling-to-work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Sinead</dc:creator>
  <cp:keywords/>
  <dc:description/>
  <cp:lastModifiedBy>Reilly, Sinead</cp:lastModifiedBy>
  <cp:revision>1</cp:revision>
  <dcterms:created xsi:type="dcterms:W3CDTF">2023-01-03T10:44:00Z</dcterms:created>
  <dcterms:modified xsi:type="dcterms:W3CDTF">2023-01-03T11:57:00Z</dcterms:modified>
</cp:coreProperties>
</file>