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19F" w:rsidRDefault="00C8119F" w:rsidP="00C8119F">
      <w:pPr>
        <w:rPr>
          <w:b/>
          <w:color w:val="0070C0"/>
          <w:sz w:val="36"/>
          <w:szCs w:val="36"/>
        </w:rPr>
      </w:pPr>
    </w:p>
    <w:p w:rsidR="00C8119F" w:rsidRDefault="00C8119F" w:rsidP="00C8119F">
      <w:pPr>
        <w:rPr>
          <w:b/>
          <w:color w:val="0070C0"/>
          <w:sz w:val="36"/>
          <w:szCs w:val="36"/>
        </w:rPr>
      </w:pPr>
    </w:p>
    <w:p w:rsidR="00C8119F" w:rsidRDefault="00C8119F" w:rsidP="00C8119F">
      <w:pPr>
        <w:rPr>
          <w:b/>
          <w:color w:val="0070C0"/>
          <w:sz w:val="36"/>
          <w:szCs w:val="36"/>
        </w:rPr>
      </w:pPr>
      <w:r w:rsidRPr="00E225CC">
        <w:rPr>
          <w:noProof/>
          <w:lang w:eastAsia="en-GB"/>
        </w:rPr>
        <w:drawing>
          <wp:anchor distT="0" distB="0" distL="114300" distR="114300" simplePos="0" relativeHeight="251660288" behindDoc="0" locked="0" layoutInCell="1" allowOverlap="1" wp14:anchorId="5C9ABD3C" wp14:editId="375A9EE8">
            <wp:simplePos x="0" y="0"/>
            <wp:positionH relativeFrom="column">
              <wp:posOffset>4743450</wp:posOffset>
            </wp:positionH>
            <wp:positionV relativeFrom="paragraph">
              <wp:posOffset>47625</wp:posOffset>
            </wp:positionV>
            <wp:extent cx="666000" cy="666000"/>
            <wp:effectExtent l="0" t="0" r="1270" b="1270"/>
            <wp:wrapSquare wrapText="left"/>
            <wp:docPr id="1" name="Picture 1" descr="\\belnas02.belfasttrust.local\userskl\Kate.Carey\Documents\2346 - Health improvement Team branding FINAL NEW pale vers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nas02.belfasttrust.local\userskl\Kate.Carey\Documents\2346 - Health improvement Team branding FINAL NEW pale version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000" cy="66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5074">
        <w:rPr>
          <w:b/>
          <w:color w:val="0070C0"/>
          <w:sz w:val="36"/>
          <w:szCs w:val="36"/>
        </w:rPr>
        <w:t>Be Mouth Aware</w:t>
      </w:r>
      <w:r>
        <w:rPr>
          <w:b/>
          <w:color w:val="0070C0"/>
          <w:sz w:val="36"/>
          <w:szCs w:val="36"/>
        </w:rPr>
        <w:t xml:space="preserve"> </w:t>
      </w:r>
    </w:p>
    <w:p w:rsidR="00C8119F" w:rsidRPr="00E225CC" w:rsidRDefault="00C8119F" w:rsidP="00C8119F">
      <w:pPr>
        <w:rPr>
          <w:b/>
          <w:color w:val="0070C0"/>
          <w:sz w:val="36"/>
          <w:szCs w:val="36"/>
        </w:rPr>
      </w:pPr>
      <w:r w:rsidRPr="00FC5074">
        <w:rPr>
          <w:color w:val="0070C0"/>
          <w:sz w:val="28"/>
          <w:szCs w:val="28"/>
        </w:rPr>
        <w:t>November is Mouth Cancer Action Month!</w:t>
      </w:r>
      <w:r w:rsidRPr="00E225CC">
        <w:rPr>
          <w:noProof/>
          <w:lang w:eastAsia="en-GB"/>
        </w:rPr>
        <w:t xml:space="preserve"> </w:t>
      </w:r>
    </w:p>
    <w:p w:rsidR="00C8119F" w:rsidRDefault="00C8119F" w:rsidP="00C8119F"/>
    <w:p w:rsidR="00C8119F" w:rsidRPr="00D62F78" w:rsidRDefault="00C8119F" w:rsidP="00C8119F">
      <w:pPr>
        <w:rPr>
          <w:sz w:val="24"/>
          <w:szCs w:val="24"/>
        </w:rPr>
      </w:pPr>
      <w:r w:rsidRPr="00D62F78">
        <w:rPr>
          <w:sz w:val="24"/>
          <w:szCs w:val="24"/>
        </w:rPr>
        <w:t xml:space="preserve">Mouth cancer affects over 8300 people each year in the UK and is twice as common in men as in women. Mouth cancer can affect the face, neck, lips, cheeks, gums, tongue, </w:t>
      </w:r>
      <w:proofErr w:type="gramStart"/>
      <w:r w:rsidRPr="00D62F78">
        <w:rPr>
          <w:sz w:val="24"/>
          <w:szCs w:val="24"/>
        </w:rPr>
        <w:t>the</w:t>
      </w:r>
      <w:proofErr w:type="gramEnd"/>
      <w:r w:rsidRPr="00D62F78">
        <w:rPr>
          <w:sz w:val="24"/>
          <w:szCs w:val="24"/>
        </w:rPr>
        <w:t xml:space="preserve"> floor of the mouth and the roof of the mouth. </w:t>
      </w:r>
    </w:p>
    <w:p w:rsidR="00C8119F" w:rsidRDefault="00C8119F" w:rsidP="00C8119F">
      <w:pPr>
        <w:rPr>
          <w:sz w:val="24"/>
          <w:szCs w:val="24"/>
        </w:rPr>
      </w:pPr>
      <w:r w:rsidRPr="00D62F78">
        <w:rPr>
          <w:sz w:val="24"/>
          <w:szCs w:val="24"/>
        </w:rPr>
        <w:t xml:space="preserve">The good news is that with early diagnosis the chances of surviving mouth cancer are </w:t>
      </w:r>
      <w:r w:rsidRPr="00D62F78">
        <w:rPr>
          <w:b/>
          <w:sz w:val="24"/>
          <w:szCs w:val="24"/>
        </w:rPr>
        <w:t>9 out of 10</w:t>
      </w:r>
      <w:r w:rsidRPr="00D62F78">
        <w:rPr>
          <w:sz w:val="24"/>
          <w:szCs w:val="24"/>
        </w:rPr>
        <w:t>. That’s why if you notice any white or red patches, unusual lumps and swellings in the mouth and neck or ulcers that don’t heal within 3 weeks then it’s important to visit your dentist or GP. If in doubt, get it checked out!</w:t>
      </w:r>
    </w:p>
    <w:p w:rsidR="00C8119F" w:rsidRDefault="00C8119F" w:rsidP="00C8119F">
      <w:pPr>
        <w:rPr>
          <w:sz w:val="24"/>
          <w:szCs w:val="24"/>
        </w:rPr>
      </w:pPr>
      <w:r>
        <w:rPr>
          <w:sz w:val="24"/>
          <w:szCs w:val="24"/>
        </w:rPr>
        <w:t>For more information visit:</w:t>
      </w:r>
    </w:p>
    <w:p w:rsidR="00C17D6B" w:rsidRDefault="00C17D6B" w:rsidP="00C8119F">
      <w:hyperlink r:id="rId5" w:history="1">
        <w:r w:rsidRPr="00C17D6B">
          <w:rPr>
            <w:color w:val="0000FF"/>
            <w:u w:val="single"/>
          </w:rPr>
          <w:t>Mouth Cancer Action Month | Home | Oral Health Foundation (dentalhealth.org)</w:t>
        </w:r>
      </w:hyperlink>
    </w:p>
    <w:p w:rsidR="00C17D6B" w:rsidRDefault="00C17D6B" w:rsidP="00C8119F">
      <w:pPr>
        <w:rPr>
          <w:sz w:val="24"/>
          <w:szCs w:val="24"/>
        </w:rPr>
      </w:pPr>
      <w:hyperlink r:id="rId6" w:history="1">
        <w:r w:rsidRPr="00C17D6B">
          <w:rPr>
            <w:color w:val="0000FF"/>
            <w:u w:val="single"/>
          </w:rPr>
          <w:t>Mouth Cancer Foundation | Helpline: 01924 950 950</w:t>
        </w:r>
      </w:hyperlink>
    </w:p>
    <w:p w:rsidR="00C8119F" w:rsidRPr="005751D7" w:rsidRDefault="00C8119F" w:rsidP="00C8119F">
      <w:pPr>
        <w:spacing w:after="0" w:line="270" w:lineRule="atLeast"/>
        <w:textAlignment w:val="top"/>
        <w:rPr>
          <w:rFonts w:ascii="Calibri" w:eastAsia="Times New Roman" w:hAnsi="Calibri" w:cs="Times New Roman"/>
          <w:sz w:val="24"/>
          <w:szCs w:val="24"/>
          <w:lang w:val="en-US" w:eastAsia="en-GB"/>
        </w:rPr>
      </w:pPr>
      <w:r w:rsidRPr="005751D7">
        <w:rPr>
          <w:rFonts w:ascii="Calibri" w:eastAsia="Times New Roman" w:hAnsi="Calibri" w:cs="Times New Roman"/>
          <w:sz w:val="24"/>
          <w:szCs w:val="24"/>
          <w:lang w:val="en-US" w:eastAsia="en-GB"/>
        </w:rPr>
        <w:t xml:space="preserve">For FREE, confidential support to help you stop smoking, staff and patients can contact the Stop Smoking Team on: </w:t>
      </w:r>
    </w:p>
    <w:p w:rsidR="00C8119F" w:rsidRDefault="00C8119F" w:rsidP="00C8119F">
      <w:pPr>
        <w:spacing w:after="0" w:line="270" w:lineRule="atLeast"/>
        <w:textAlignment w:val="top"/>
        <w:rPr>
          <w:sz w:val="24"/>
          <w:szCs w:val="24"/>
        </w:rPr>
      </w:pPr>
    </w:p>
    <w:p w:rsidR="00C8119F" w:rsidRPr="00AC7155" w:rsidRDefault="00C8119F" w:rsidP="00C8119F">
      <w:pPr>
        <w:spacing w:after="0" w:line="270" w:lineRule="atLeast"/>
        <w:textAlignment w:val="top"/>
        <w:rPr>
          <w:rFonts w:ascii="Calibri" w:eastAsia="Times New Roman" w:hAnsi="Calibri" w:cs="Times New Roman"/>
          <w:color w:val="333333"/>
          <w:sz w:val="24"/>
          <w:szCs w:val="24"/>
          <w:lang w:val="en-US" w:eastAsia="en-GB"/>
        </w:rPr>
      </w:pPr>
      <w:r w:rsidRPr="00F269F1">
        <w:rPr>
          <w:sz w:val="24"/>
          <w:szCs w:val="24"/>
        </w:rPr>
        <w:t xml:space="preserve">Telephone: 028 9504 6714 </w:t>
      </w:r>
    </w:p>
    <w:p w:rsidR="00C8119F" w:rsidRDefault="00C8119F" w:rsidP="00C8119F">
      <w:pPr>
        <w:spacing w:after="0"/>
        <w:rPr>
          <w:rStyle w:val="Hyperlink"/>
          <w:sz w:val="24"/>
          <w:szCs w:val="24"/>
        </w:rPr>
      </w:pPr>
      <w:r w:rsidRPr="00F269F1">
        <w:rPr>
          <w:sz w:val="24"/>
          <w:szCs w:val="24"/>
        </w:rPr>
        <w:t xml:space="preserve">Email: </w:t>
      </w:r>
      <w:hyperlink r:id="rId7" w:history="1">
        <w:r w:rsidRPr="00F269F1">
          <w:rPr>
            <w:rStyle w:val="Hyperlink"/>
            <w:sz w:val="24"/>
            <w:szCs w:val="24"/>
          </w:rPr>
          <w:t>stopsmoking@belfasttrust.hscni.net</w:t>
        </w:r>
      </w:hyperlink>
      <w:r>
        <w:rPr>
          <w:noProof/>
          <w:lang w:eastAsia="en-GB"/>
        </w:rPr>
        <w:drawing>
          <wp:inline distT="0" distB="0" distL="0" distR="0" wp14:anchorId="2A8F0AA4" wp14:editId="4C97FFAF">
            <wp:extent cx="1438275" cy="1181100"/>
            <wp:effectExtent l="0" t="0" r="9525" b="0"/>
            <wp:docPr id="4" name="Picture 4" descr="cid:image003.png@01D4C522.3BAC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4C522.3BACD7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181100"/>
                    </a:xfrm>
                    <a:prstGeom prst="rect">
                      <a:avLst/>
                    </a:prstGeom>
                    <a:noFill/>
                    <a:ln>
                      <a:noFill/>
                    </a:ln>
                  </pic:spPr>
                </pic:pic>
              </a:graphicData>
            </a:graphic>
          </wp:inline>
        </w:drawing>
      </w:r>
    </w:p>
    <w:p w:rsidR="00C8119F" w:rsidRDefault="00C8119F" w:rsidP="00C8119F">
      <w:pPr>
        <w:spacing w:after="0"/>
        <w:ind w:left="3600" w:firstLine="720"/>
        <w:rPr>
          <w:rStyle w:val="Hyperlink"/>
          <w:sz w:val="24"/>
          <w:szCs w:val="24"/>
        </w:rPr>
      </w:pPr>
    </w:p>
    <w:p w:rsidR="00C8119F" w:rsidRPr="004E7BED" w:rsidRDefault="00C8119F" w:rsidP="00C8119F">
      <w:pPr>
        <w:rPr>
          <w:b/>
          <w:sz w:val="24"/>
          <w:szCs w:val="24"/>
        </w:rPr>
      </w:pPr>
      <w:r w:rsidRPr="004E7BED">
        <w:rPr>
          <w:b/>
          <w:sz w:val="24"/>
          <w:szCs w:val="24"/>
        </w:rPr>
        <w:t>Alternatively, you can:</w:t>
      </w:r>
    </w:p>
    <w:p w:rsidR="00C8119F" w:rsidRPr="00F269F1" w:rsidRDefault="00C8119F" w:rsidP="00C8119F">
      <w:pPr>
        <w:rPr>
          <w:sz w:val="24"/>
          <w:szCs w:val="24"/>
        </w:rPr>
      </w:pPr>
      <w:bookmarkStart w:id="0" w:name="_GoBack"/>
      <w:bookmarkEnd w:id="0"/>
      <w:r w:rsidRPr="00F269F1">
        <w:rPr>
          <w:sz w:val="24"/>
          <w:szCs w:val="24"/>
        </w:rPr>
        <w:t xml:space="preserve">Contact your GP or local Pharmacy </w:t>
      </w:r>
    </w:p>
    <w:p w:rsidR="00C8119F" w:rsidRPr="00F269F1" w:rsidRDefault="00C17D6B" w:rsidP="00C8119F">
      <w:pPr>
        <w:rPr>
          <w:sz w:val="24"/>
          <w:szCs w:val="24"/>
        </w:rPr>
      </w:pPr>
      <w:r>
        <w:rPr>
          <w:sz w:val="24"/>
          <w:szCs w:val="24"/>
        </w:rPr>
        <w:t xml:space="preserve">Or go to: </w:t>
      </w:r>
      <w:hyperlink r:id="rId10" w:history="1">
        <w:r w:rsidRPr="00C17D6B">
          <w:rPr>
            <w:color w:val="0000FF"/>
            <w:u w:val="single"/>
          </w:rPr>
          <w:t>Stop Smoking (stopsmokingni.info)</w:t>
        </w:r>
      </w:hyperlink>
    </w:p>
    <w:p w:rsidR="00C8119F" w:rsidRDefault="00C8119F" w:rsidP="00C8119F"/>
    <w:p w:rsidR="007E12FC" w:rsidRDefault="007E12FC"/>
    <w:sectPr w:rsidR="007E1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9F"/>
    <w:rsid w:val="007E12FC"/>
    <w:rsid w:val="00C17D6B"/>
    <w:rsid w:val="00C81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5C94"/>
  <w15:chartTrackingRefBased/>
  <w15:docId w15:val="{FB1F91C2-6A8F-4137-BE69-BBBA0316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19F"/>
    <w:rPr>
      <w:strike w:val="0"/>
      <w:dstrike w:val="0"/>
      <w:color w:val="0072B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stopsmoking@belfasttrust.hscni.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uthcancerfoundation.org/" TargetMode="External"/><Relationship Id="rId11" Type="http://schemas.openxmlformats.org/officeDocument/2006/relationships/fontTable" Target="fontTable.xml"/><Relationship Id="rId5" Type="http://schemas.openxmlformats.org/officeDocument/2006/relationships/hyperlink" Target="https://www.dentalhealth.org/mouthcancer" TargetMode="External"/><Relationship Id="rId10" Type="http://schemas.openxmlformats.org/officeDocument/2006/relationships/hyperlink" Target="https://www.stopsmokingni.info/" TargetMode="External"/><Relationship Id="rId4" Type="http://schemas.openxmlformats.org/officeDocument/2006/relationships/image" Target="media/image1.png"/><Relationship Id="rId9" Type="http://schemas.openxmlformats.org/officeDocument/2006/relationships/image" Target="cid:image006.png@01D5996E.D99EE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Una</dc:creator>
  <cp:keywords/>
  <dc:description/>
  <cp:lastModifiedBy>Dover, Joanna</cp:lastModifiedBy>
  <cp:revision>2</cp:revision>
  <dcterms:created xsi:type="dcterms:W3CDTF">2022-10-18T13:44:00Z</dcterms:created>
  <dcterms:modified xsi:type="dcterms:W3CDTF">2022-10-18T13:44:00Z</dcterms:modified>
</cp:coreProperties>
</file>