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57" w:rsidRPr="00C05757" w:rsidRDefault="00FA7BC2" w:rsidP="00FA7BC2">
      <w:pPr>
        <w:pStyle w:val="NormalWeb"/>
        <w:spacing w:before="0" w:beforeAutospacing="0" w:after="240" w:afterAutospacing="0"/>
        <w:ind w:left="4253"/>
        <w:rPr>
          <w:sz w:val="20"/>
        </w:rPr>
      </w:pPr>
      <w:r w:rsidRPr="00FA7BC2">
        <w:rPr>
          <w:rFonts w:asciiTheme="minorHAnsi" w:eastAsia="Calibri" w:hAnsi="Calibri"/>
          <w:b/>
          <w:bCs/>
          <w:noProof/>
          <w:kern w:val="24"/>
          <w:sz w:val="96"/>
          <w:szCs w:val="72"/>
        </w:rPr>
        <w:drawing>
          <wp:anchor distT="0" distB="0" distL="114300" distR="114300" simplePos="0" relativeHeight="251658240" behindDoc="0" locked="0" layoutInCell="1" allowOverlap="1">
            <wp:simplePos x="0" y="0"/>
            <wp:positionH relativeFrom="column">
              <wp:posOffset>1055279</wp:posOffset>
            </wp:positionH>
            <wp:positionV relativeFrom="paragraph">
              <wp:posOffset>-268695</wp:posOffset>
            </wp:positionV>
            <wp:extent cx="1338942" cy="1338942"/>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942" cy="1338942"/>
                    </a:xfrm>
                    <a:prstGeom prst="rect">
                      <a:avLst/>
                    </a:prstGeom>
                  </pic:spPr>
                </pic:pic>
              </a:graphicData>
            </a:graphic>
            <wp14:sizeRelH relativeFrom="margin">
              <wp14:pctWidth>0</wp14:pctWidth>
            </wp14:sizeRelH>
            <wp14:sizeRelV relativeFrom="margin">
              <wp14:pctHeight>0</wp14:pctHeight>
            </wp14:sizeRelV>
          </wp:anchor>
        </w:drawing>
      </w:r>
      <w:r w:rsidRPr="00FA7BC2">
        <w:rPr>
          <w:rFonts w:asciiTheme="minorHAnsi" w:eastAsia="Times New Roman" w:hAnsi="Calibri"/>
          <w:b/>
          <w:bCs/>
          <w:noProof/>
          <w:kern w:val="24"/>
          <w:sz w:val="28"/>
          <w:szCs w:val="32"/>
        </w:rPr>
        <w:drawing>
          <wp:anchor distT="0" distB="0" distL="114300" distR="114300" simplePos="0" relativeHeight="251659264" behindDoc="0" locked="0" layoutInCell="1" allowOverlap="1">
            <wp:simplePos x="0" y="0"/>
            <wp:positionH relativeFrom="column">
              <wp:posOffset>65314</wp:posOffset>
            </wp:positionH>
            <wp:positionV relativeFrom="paragraph">
              <wp:posOffset>-304709</wp:posOffset>
            </wp:positionV>
            <wp:extent cx="849086" cy="1374646"/>
            <wp:effectExtent l="0" t="0" r="8255" b="0"/>
            <wp:wrapNone/>
            <wp:docPr id="11" name="Picture 10">
              <a:extLst xmlns:a="http://schemas.openxmlformats.org/drawingml/2006/main">
                <a:ext uri="{FF2B5EF4-FFF2-40B4-BE49-F238E27FC236}">
                  <a16:creationId xmlns:a16="http://schemas.microsoft.com/office/drawing/2014/main" id="{DF0038F8-AB0A-8C4C-885F-FE9286BB4B4A}"/>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DF0038F8-AB0A-8C4C-885F-FE9286BB4B4A}"/>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927" cy="138248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05757" w:rsidRPr="00FA7BC2">
        <w:rPr>
          <w:rFonts w:asciiTheme="minorHAnsi" w:eastAsia="Calibri" w:hAnsi="Calibri"/>
          <w:b/>
          <w:bCs/>
          <w:kern w:val="24"/>
          <w:sz w:val="56"/>
          <w:szCs w:val="72"/>
        </w:rPr>
        <w:t>Walk Leader Training</w:t>
      </w:r>
      <w:r w:rsidR="00C05757" w:rsidRPr="00C05757">
        <w:rPr>
          <w:rFonts w:asciiTheme="minorHAnsi" w:eastAsia="Calibri" w:hAnsi="Calibri"/>
          <w:b/>
          <w:bCs/>
          <w:kern w:val="24"/>
          <w:sz w:val="52"/>
          <w:szCs w:val="72"/>
        </w:rPr>
        <w:br/>
      </w:r>
      <w:r w:rsidR="00C05757" w:rsidRPr="00FA7BC2">
        <w:rPr>
          <w:rFonts w:asciiTheme="minorHAnsi" w:eastAsia="Times New Roman" w:hAnsi="Calibri"/>
          <w:b/>
          <w:bCs/>
          <w:kern w:val="24"/>
          <w:sz w:val="32"/>
          <w:szCs w:val="36"/>
        </w:rPr>
        <w:t>Thursday 21 October 2021</w:t>
      </w:r>
      <w:r w:rsidR="00C05757" w:rsidRPr="00FA7BC2">
        <w:rPr>
          <w:rFonts w:asciiTheme="minorHAnsi" w:eastAsia="Times New Roman" w:hAnsi="Calibri"/>
          <w:b/>
          <w:bCs/>
          <w:kern w:val="24"/>
          <w:sz w:val="32"/>
          <w:szCs w:val="36"/>
        </w:rPr>
        <w:br/>
        <w:t xml:space="preserve">10am-12.30pm </w:t>
      </w:r>
      <w:proofErr w:type="gramStart"/>
      <w:r w:rsidR="00C05757" w:rsidRPr="00FA7BC2">
        <w:rPr>
          <w:rFonts w:asciiTheme="minorHAnsi" w:eastAsia="Times New Roman" w:hAnsi="Calibri"/>
          <w:b/>
          <w:bCs/>
          <w:kern w:val="24"/>
          <w:sz w:val="28"/>
          <w:szCs w:val="32"/>
        </w:rPr>
        <w:t>Via</w:t>
      </w:r>
      <w:proofErr w:type="gramEnd"/>
      <w:r w:rsidR="00C05757" w:rsidRPr="00FA7BC2">
        <w:rPr>
          <w:rFonts w:asciiTheme="minorHAnsi" w:eastAsia="Times New Roman" w:hAnsi="Calibri"/>
          <w:b/>
          <w:bCs/>
          <w:kern w:val="24"/>
          <w:sz w:val="28"/>
          <w:szCs w:val="32"/>
        </w:rPr>
        <w:t xml:space="preserve"> MS Teams </w:t>
      </w:r>
    </w:p>
    <w:p w:rsidR="00C05757" w:rsidRPr="00C05757" w:rsidRDefault="00C05757" w:rsidP="00C05757">
      <w:pPr>
        <w:spacing w:after="0" w:line="240" w:lineRule="auto"/>
        <w:rPr>
          <w:rFonts w:ascii="Segoe UI" w:eastAsia="Times New Roman" w:hAnsi="Segoe UI" w:cs="Segoe UI"/>
          <w:sz w:val="21"/>
          <w:szCs w:val="21"/>
          <w:lang w:eastAsia="en-GB"/>
        </w:rPr>
      </w:pPr>
    </w:p>
    <w:p w:rsidR="00C05757" w:rsidRPr="00B678EA" w:rsidRDefault="00C05757" w:rsidP="00C05757">
      <w:pPr>
        <w:spacing w:after="0" w:line="240" w:lineRule="auto"/>
        <w:rPr>
          <w:rFonts w:eastAsia="Times New Roman" w:cstheme="minorHAnsi"/>
          <w:sz w:val="24"/>
          <w:lang w:eastAsia="en-GB"/>
        </w:rPr>
      </w:pPr>
      <w:r w:rsidRPr="00B678EA">
        <w:rPr>
          <w:rFonts w:eastAsia="Times New Roman" w:cstheme="minorHAnsi"/>
          <w:sz w:val="24"/>
          <w:lang w:eastAsia="en-GB"/>
        </w:rPr>
        <w:t>This one day training will equip those attending with the skills necessary to promote and lead safe and enjoyable walking sessions for people of all ages and abilities.</w:t>
      </w:r>
    </w:p>
    <w:p w:rsidR="00C05757" w:rsidRPr="00C05757" w:rsidRDefault="00C05757" w:rsidP="00C05757">
      <w:pPr>
        <w:spacing w:after="0" w:line="240" w:lineRule="auto"/>
        <w:rPr>
          <w:rFonts w:eastAsia="Times New Roman" w:cstheme="minorHAnsi"/>
          <w:lang w:eastAsia="en-GB"/>
        </w:rPr>
      </w:pPr>
      <w:r w:rsidRPr="00C05757">
        <w:rPr>
          <w:rFonts w:eastAsia="Times New Roman" w:cstheme="minorHAnsi"/>
          <w:lang w:eastAsia="en-GB"/>
        </w:rPr>
        <w:br/>
      </w:r>
      <w:r w:rsidRPr="00C05757">
        <w:rPr>
          <w:rFonts w:eastAsia="Times New Roman" w:cstheme="minorHAnsi"/>
          <w:shd w:val="clear" w:color="auto" w:fill="FFFFFF"/>
          <w:lang w:eastAsia="en-GB"/>
        </w:rPr>
        <w:t>This Training involves:</w:t>
      </w:r>
    </w:p>
    <w:p w:rsidR="00C05757" w:rsidRPr="00C05757" w:rsidRDefault="00C05757" w:rsidP="00C05757">
      <w:pPr>
        <w:numPr>
          <w:ilvl w:val="0"/>
          <w:numId w:val="1"/>
        </w:numPr>
        <w:spacing w:before="100" w:beforeAutospacing="1" w:after="100" w:afterAutospacing="1" w:line="240" w:lineRule="auto"/>
        <w:rPr>
          <w:rFonts w:eastAsia="Times New Roman" w:cstheme="minorHAnsi"/>
          <w:lang w:eastAsia="en-GB"/>
        </w:rPr>
      </w:pPr>
      <w:r w:rsidRPr="00C05757">
        <w:rPr>
          <w:rFonts w:eastAsia="Times New Roman" w:cstheme="minorHAnsi"/>
          <w:lang w:eastAsia="en-GB"/>
        </w:rPr>
        <w:t>The rationale of health walks</w:t>
      </w:r>
    </w:p>
    <w:p w:rsidR="00C05757" w:rsidRPr="00C05757" w:rsidRDefault="00C05757" w:rsidP="00C05757">
      <w:pPr>
        <w:numPr>
          <w:ilvl w:val="0"/>
          <w:numId w:val="1"/>
        </w:numPr>
        <w:spacing w:before="100" w:beforeAutospacing="1" w:after="100" w:afterAutospacing="1" w:line="240" w:lineRule="auto"/>
        <w:rPr>
          <w:rFonts w:eastAsia="Times New Roman" w:cstheme="minorHAnsi"/>
          <w:lang w:eastAsia="en-GB"/>
        </w:rPr>
      </w:pPr>
      <w:r w:rsidRPr="00C05757">
        <w:rPr>
          <w:rFonts w:eastAsia="Times New Roman" w:cstheme="minorHAnsi"/>
          <w:lang w:eastAsia="en-GB"/>
        </w:rPr>
        <w:t>The importance of exercise in relation to physical and mental health</w:t>
      </w:r>
    </w:p>
    <w:p w:rsidR="00C05757" w:rsidRPr="00C05757" w:rsidRDefault="00C05757" w:rsidP="00C05757">
      <w:pPr>
        <w:numPr>
          <w:ilvl w:val="0"/>
          <w:numId w:val="1"/>
        </w:numPr>
        <w:spacing w:before="100" w:beforeAutospacing="1" w:after="100" w:afterAutospacing="1" w:line="240" w:lineRule="auto"/>
        <w:rPr>
          <w:rFonts w:eastAsia="Times New Roman" w:cstheme="minorHAnsi"/>
          <w:lang w:eastAsia="en-GB"/>
        </w:rPr>
      </w:pPr>
      <w:r w:rsidRPr="00C05757">
        <w:rPr>
          <w:rFonts w:eastAsia="Times New Roman" w:cstheme="minorHAnsi"/>
          <w:lang w:eastAsia="en-GB"/>
        </w:rPr>
        <w:t>Leading a walk</w:t>
      </w:r>
    </w:p>
    <w:p w:rsidR="00C05757" w:rsidRPr="00C05757" w:rsidRDefault="00C05757" w:rsidP="00C05757">
      <w:pPr>
        <w:numPr>
          <w:ilvl w:val="0"/>
          <w:numId w:val="1"/>
        </w:numPr>
        <w:spacing w:before="100" w:beforeAutospacing="1" w:after="100" w:afterAutospacing="1" w:line="240" w:lineRule="auto"/>
        <w:rPr>
          <w:rFonts w:eastAsia="Times New Roman" w:cstheme="minorHAnsi"/>
          <w:lang w:eastAsia="en-GB"/>
        </w:rPr>
      </w:pPr>
      <w:r w:rsidRPr="00C05757">
        <w:rPr>
          <w:rFonts w:eastAsia="Times New Roman" w:cstheme="minorHAnsi"/>
          <w:lang w:eastAsia="en-GB"/>
        </w:rPr>
        <w:t>Safety issues and necessary forms that need to be filled in</w:t>
      </w:r>
    </w:p>
    <w:p w:rsidR="00C05757" w:rsidRPr="00C05757" w:rsidRDefault="00C05757" w:rsidP="00C05757">
      <w:pPr>
        <w:numPr>
          <w:ilvl w:val="0"/>
          <w:numId w:val="1"/>
        </w:numPr>
        <w:spacing w:before="100" w:beforeAutospacing="1" w:after="100" w:afterAutospacing="1" w:line="240" w:lineRule="auto"/>
        <w:rPr>
          <w:rFonts w:eastAsia="Times New Roman" w:cstheme="minorHAnsi"/>
          <w:lang w:eastAsia="en-GB"/>
        </w:rPr>
      </w:pPr>
      <w:r w:rsidRPr="00C05757">
        <w:rPr>
          <w:rFonts w:eastAsia="Times New Roman" w:cstheme="minorHAnsi"/>
          <w:lang w:eastAsia="en-GB"/>
        </w:rPr>
        <w:t>Motivating and encouraging people to take up walking as a form of physical activity</w:t>
      </w:r>
    </w:p>
    <w:p w:rsidR="00C05757" w:rsidRPr="00C05757" w:rsidRDefault="00C05757" w:rsidP="00C05757">
      <w:pPr>
        <w:numPr>
          <w:ilvl w:val="0"/>
          <w:numId w:val="1"/>
        </w:numPr>
        <w:spacing w:before="100" w:beforeAutospacing="1" w:after="100" w:afterAutospacing="1" w:line="240" w:lineRule="auto"/>
        <w:rPr>
          <w:rFonts w:eastAsia="Times New Roman" w:cstheme="minorHAnsi"/>
          <w:lang w:eastAsia="en-GB"/>
        </w:rPr>
      </w:pPr>
      <w:r w:rsidRPr="00C05757">
        <w:rPr>
          <w:rFonts w:eastAsia="Times New Roman" w:cstheme="minorHAnsi"/>
          <w:lang w:eastAsia="en-GB"/>
        </w:rPr>
        <w:t>It is expected that those who complete the training will be influential in leading walks in their local areas. This training is available to anyone ages 18 or over and training is free.</w:t>
      </w:r>
    </w:p>
    <w:p w:rsidR="00C05757" w:rsidRPr="00C05757" w:rsidRDefault="00C05757" w:rsidP="00C05757">
      <w:pPr>
        <w:rPr>
          <w:rFonts w:eastAsia="Times New Roman" w:cstheme="minorHAnsi"/>
          <w:shd w:val="clear" w:color="auto" w:fill="FFFFFF"/>
          <w:lang w:eastAsia="en-GB"/>
        </w:rPr>
      </w:pPr>
      <w:r w:rsidRPr="00C05757">
        <w:rPr>
          <w:rFonts w:eastAsia="Times New Roman" w:cstheme="minorHAnsi"/>
          <w:shd w:val="clear" w:color="auto" w:fill="FFFFFF"/>
          <w:lang w:eastAsia="en-GB"/>
        </w:rPr>
        <w:t>Please note this is a basic level course which promotes low level health wal</w:t>
      </w:r>
      <w:bookmarkStart w:id="0" w:name="_GoBack"/>
      <w:bookmarkEnd w:id="0"/>
      <w:r w:rsidRPr="00C05757">
        <w:rPr>
          <w:rFonts w:eastAsia="Times New Roman" w:cstheme="minorHAnsi"/>
          <w:shd w:val="clear" w:color="auto" w:fill="FFFFFF"/>
          <w:lang w:eastAsia="en-GB"/>
        </w:rPr>
        <w:t xml:space="preserve">ks for people who are inactive. </w:t>
      </w:r>
    </w:p>
    <w:p w:rsidR="00C05757" w:rsidRPr="00C05757" w:rsidRDefault="00C05757" w:rsidP="00C05757">
      <w:pPr>
        <w:rPr>
          <w:rFonts w:eastAsia="Times New Roman" w:cstheme="minorHAnsi"/>
          <w:shd w:val="clear" w:color="auto" w:fill="FFFFFF"/>
          <w:lang w:eastAsia="en-GB"/>
        </w:rPr>
      </w:pPr>
      <w:r w:rsidRPr="00C05757">
        <w:rPr>
          <w:rFonts w:eastAsia="Times New Roman" w:cstheme="minorHAnsi"/>
          <w:shd w:val="clear" w:color="auto" w:fill="FFFFFF"/>
          <w:lang w:eastAsia="en-GB"/>
        </w:rPr>
        <w:t xml:space="preserve">All participants will be expected to be active as Work Leaders within two months of attendance and commit to facilitating at least 12 walks per year as part of their work role or in a voluntary capacity. </w:t>
      </w:r>
    </w:p>
    <w:p w:rsidR="00FA7BC2" w:rsidRPr="00FA7BC2" w:rsidRDefault="00C05757" w:rsidP="00C05757">
      <w:pPr>
        <w:rPr>
          <w:rFonts w:eastAsia="Times New Roman" w:cstheme="minorHAnsi"/>
          <w:i/>
          <w:shd w:val="clear" w:color="auto" w:fill="FFFFFF"/>
          <w:lang w:eastAsia="en-GB"/>
        </w:rPr>
      </w:pPr>
      <w:r w:rsidRPr="00FA7BC2">
        <w:rPr>
          <w:rFonts w:eastAsia="Times New Roman" w:cstheme="minorHAnsi"/>
          <w:i/>
          <w:shd w:val="clear" w:color="auto" w:fill="FFFFFF"/>
          <w:lang w:eastAsia="en-GB"/>
        </w:rPr>
        <w:t>Free insurance cover is provided to participants leading walks in an unpaid voluntary capacity.</w:t>
      </w:r>
      <w:r w:rsidR="00FA7BC2" w:rsidRPr="00FA7BC2">
        <w:rPr>
          <w:rFonts w:eastAsia="Times New Roman" w:cstheme="minorHAnsi"/>
          <w:i/>
          <w:shd w:val="clear" w:color="auto" w:fill="FFFFFF"/>
          <w:lang w:eastAsia="en-GB"/>
        </w:rPr>
        <w:br/>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940"/>
        <w:gridCol w:w="6516"/>
      </w:tblGrid>
      <w:tr w:rsidR="00C05757" w:rsidTr="00FA7BC2">
        <w:tc>
          <w:tcPr>
            <w:tcW w:w="1884" w:type="pct"/>
          </w:tcPr>
          <w:p w:rsidR="00C05757" w:rsidRDefault="00C05757" w:rsidP="00C05757">
            <w:pPr>
              <w:rPr>
                <w:rFonts w:eastAsia="Times New Roman" w:cstheme="minorHAnsi"/>
                <w:shd w:val="clear" w:color="auto" w:fill="FFFFFF"/>
                <w:lang w:eastAsia="en-GB"/>
              </w:rPr>
            </w:pPr>
            <w:r>
              <w:rPr>
                <w:rFonts w:eastAsia="Times New Roman" w:cstheme="minorHAnsi"/>
                <w:shd w:val="clear" w:color="auto" w:fill="FFFFFF"/>
                <w:lang w:eastAsia="en-GB"/>
              </w:rPr>
              <w:t>NAME:</w:t>
            </w:r>
          </w:p>
        </w:tc>
        <w:tc>
          <w:tcPr>
            <w:tcW w:w="3116" w:type="pct"/>
          </w:tcPr>
          <w:p w:rsidR="00C05757" w:rsidRDefault="00C05757" w:rsidP="00C05757">
            <w:pPr>
              <w:rPr>
                <w:rFonts w:eastAsia="Times New Roman" w:cstheme="minorHAnsi"/>
                <w:shd w:val="clear" w:color="auto" w:fill="FFFFFF"/>
                <w:lang w:eastAsia="en-GB"/>
              </w:rPr>
            </w:pPr>
          </w:p>
        </w:tc>
      </w:tr>
      <w:tr w:rsidR="00C05757" w:rsidTr="00FA7BC2">
        <w:tc>
          <w:tcPr>
            <w:tcW w:w="1884" w:type="pct"/>
          </w:tcPr>
          <w:p w:rsidR="00C05757" w:rsidRDefault="00C05757" w:rsidP="00C05757">
            <w:pPr>
              <w:rPr>
                <w:rFonts w:eastAsia="Times New Roman" w:cstheme="minorHAnsi"/>
                <w:shd w:val="clear" w:color="auto" w:fill="FFFFFF"/>
                <w:lang w:eastAsia="en-GB"/>
              </w:rPr>
            </w:pPr>
            <w:r>
              <w:rPr>
                <w:rFonts w:eastAsia="Times New Roman" w:cstheme="minorHAnsi"/>
                <w:shd w:val="clear" w:color="auto" w:fill="FFFFFF"/>
                <w:lang w:eastAsia="en-GB"/>
              </w:rPr>
              <w:t>CONTACT NUMBER:</w:t>
            </w:r>
          </w:p>
        </w:tc>
        <w:tc>
          <w:tcPr>
            <w:tcW w:w="3116" w:type="pct"/>
          </w:tcPr>
          <w:p w:rsidR="00C05757" w:rsidRDefault="00C05757" w:rsidP="00C05757">
            <w:pPr>
              <w:rPr>
                <w:rFonts w:eastAsia="Times New Roman" w:cstheme="minorHAnsi"/>
                <w:shd w:val="clear" w:color="auto" w:fill="FFFFFF"/>
                <w:lang w:eastAsia="en-GB"/>
              </w:rPr>
            </w:pPr>
          </w:p>
        </w:tc>
      </w:tr>
      <w:tr w:rsidR="00C05757" w:rsidTr="00FA7BC2">
        <w:tc>
          <w:tcPr>
            <w:tcW w:w="1884" w:type="pct"/>
          </w:tcPr>
          <w:p w:rsidR="00C05757" w:rsidRDefault="00C05757" w:rsidP="00C05757">
            <w:pPr>
              <w:rPr>
                <w:rFonts w:eastAsia="Times New Roman" w:cstheme="minorHAnsi"/>
                <w:shd w:val="clear" w:color="auto" w:fill="FFFFFF"/>
                <w:lang w:eastAsia="en-GB"/>
              </w:rPr>
            </w:pPr>
            <w:r>
              <w:rPr>
                <w:rFonts w:eastAsia="Times New Roman" w:cstheme="minorHAnsi"/>
                <w:shd w:val="clear" w:color="auto" w:fill="FFFFFF"/>
                <w:lang w:eastAsia="en-GB"/>
              </w:rPr>
              <w:t>EMAIL ADDRESS:</w:t>
            </w:r>
          </w:p>
        </w:tc>
        <w:tc>
          <w:tcPr>
            <w:tcW w:w="3116" w:type="pct"/>
          </w:tcPr>
          <w:p w:rsidR="00C05757" w:rsidRDefault="00C05757" w:rsidP="00C05757">
            <w:pPr>
              <w:rPr>
                <w:rFonts w:eastAsia="Times New Roman" w:cstheme="minorHAnsi"/>
                <w:shd w:val="clear" w:color="auto" w:fill="FFFFFF"/>
                <w:lang w:eastAsia="en-GB"/>
              </w:rPr>
            </w:pPr>
          </w:p>
        </w:tc>
      </w:tr>
      <w:tr w:rsidR="00C05757" w:rsidTr="00FA7BC2">
        <w:tc>
          <w:tcPr>
            <w:tcW w:w="1884" w:type="pct"/>
          </w:tcPr>
          <w:p w:rsidR="00C05757" w:rsidRDefault="00C05757" w:rsidP="00C05757">
            <w:pPr>
              <w:rPr>
                <w:rFonts w:eastAsia="Times New Roman" w:cstheme="minorHAnsi"/>
                <w:shd w:val="clear" w:color="auto" w:fill="FFFFFF"/>
                <w:lang w:eastAsia="en-GB"/>
              </w:rPr>
            </w:pPr>
            <w:r>
              <w:rPr>
                <w:rFonts w:eastAsia="Times New Roman" w:cstheme="minorHAnsi"/>
                <w:shd w:val="clear" w:color="auto" w:fill="FFFFFF"/>
                <w:lang w:eastAsia="en-GB"/>
              </w:rPr>
              <w:t>POSTAL ADDRESS (for resources):</w:t>
            </w:r>
          </w:p>
        </w:tc>
        <w:tc>
          <w:tcPr>
            <w:tcW w:w="3116" w:type="pct"/>
          </w:tcPr>
          <w:p w:rsidR="00C05757" w:rsidRDefault="00C05757" w:rsidP="00C05757">
            <w:pPr>
              <w:rPr>
                <w:rFonts w:eastAsia="Times New Roman" w:cstheme="minorHAnsi"/>
                <w:shd w:val="clear" w:color="auto" w:fill="FFFFFF"/>
                <w:lang w:eastAsia="en-GB"/>
              </w:rPr>
            </w:pPr>
          </w:p>
          <w:p w:rsidR="00FA7BC2" w:rsidRDefault="00FA7BC2" w:rsidP="00C05757">
            <w:pPr>
              <w:rPr>
                <w:rFonts w:eastAsia="Times New Roman" w:cstheme="minorHAnsi"/>
                <w:shd w:val="clear" w:color="auto" w:fill="FFFFFF"/>
                <w:lang w:eastAsia="en-GB"/>
              </w:rPr>
            </w:pPr>
          </w:p>
          <w:p w:rsidR="00FA7BC2" w:rsidRDefault="00FA7BC2" w:rsidP="00C05757">
            <w:pPr>
              <w:rPr>
                <w:rFonts w:eastAsia="Times New Roman" w:cstheme="minorHAnsi"/>
                <w:shd w:val="clear" w:color="auto" w:fill="FFFFFF"/>
                <w:lang w:eastAsia="en-GB"/>
              </w:rPr>
            </w:pPr>
          </w:p>
        </w:tc>
      </w:tr>
      <w:tr w:rsidR="001325B4" w:rsidTr="00FA7BC2">
        <w:tc>
          <w:tcPr>
            <w:tcW w:w="1884" w:type="pct"/>
          </w:tcPr>
          <w:p w:rsidR="001325B4" w:rsidRDefault="001325B4" w:rsidP="001325B4">
            <w:pPr>
              <w:rPr>
                <w:rFonts w:eastAsia="Times New Roman" w:cstheme="minorHAnsi"/>
                <w:shd w:val="clear" w:color="auto" w:fill="FFFFFF"/>
                <w:lang w:eastAsia="en-GB"/>
              </w:rPr>
            </w:pPr>
            <w:r w:rsidRPr="001325B4">
              <w:rPr>
                <w:rFonts w:eastAsia="Times New Roman" w:cstheme="minorHAnsi"/>
                <w:shd w:val="clear" w:color="auto" w:fill="FFFFFF"/>
                <w:lang w:eastAsia="en-GB"/>
              </w:rPr>
              <w:t>Who will you be providing walking programmes for</w:t>
            </w:r>
            <w:r w:rsidRPr="001325B4">
              <w:rPr>
                <w:rFonts w:eastAsia="Times New Roman" w:cstheme="minorHAnsi"/>
                <w:shd w:val="clear" w:color="auto" w:fill="FFFFFF"/>
                <w:lang w:eastAsia="en-GB"/>
              </w:rPr>
              <w:t xml:space="preserve"> (</w:t>
            </w:r>
            <w:proofErr w:type="spellStart"/>
            <w:r w:rsidRPr="001325B4">
              <w:rPr>
                <w:rFonts w:eastAsia="Times New Roman" w:cstheme="minorHAnsi"/>
                <w:shd w:val="clear" w:color="auto" w:fill="FFFFFF"/>
                <w:lang w:eastAsia="en-GB"/>
              </w:rPr>
              <w:t>ie</w:t>
            </w:r>
            <w:proofErr w:type="spellEnd"/>
            <w:r w:rsidRPr="001325B4">
              <w:rPr>
                <w:rFonts w:eastAsia="Times New Roman" w:cstheme="minorHAnsi"/>
                <w:shd w:val="clear" w:color="auto" w:fill="FFFFFF"/>
                <w:lang w:eastAsia="en-GB"/>
              </w:rPr>
              <w:t xml:space="preserve"> workplace, community, organisation you volunteer for</w:t>
            </w:r>
            <w:r w:rsidRPr="001325B4">
              <w:rPr>
                <w:rFonts w:eastAsia="Times New Roman" w:cstheme="minorHAnsi"/>
                <w:shd w:val="clear" w:color="auto" w:fill="FFFFFF"/>
                <w:lang w:eastAsia="en-GB"/>
              </w:rPr>
              <w:t>):</w:t>
            </w:r>
          </w:p>
        </w:tc>
        <w:tc>
          <w:tcPr>
            <w:tcW w:w="3116" w:type="pct"/>
          </w:tcPr>
          <w:p w:rsidR="001325B4" w:rsidRDefault="001325B4" w:rsidP="001325B4">
            <w:pPr>
              <w:rPr>
                <w:color w:val="1F497D"/>
              </w:rPr>
            </w:pPr>
          </w:p>
        </w:tc>
      </w:tr>
    </w:tbl>
    <w:p w:rsidR="00C05757" w:rsidRPr="00C05757" w:rsidRDefault="00C05757" w:rsidP="00C05757">
      <w:pPr>
        <w:spacing w:before="100" w:beforeAutospacing="1" w:after="100" w:afterAutospacing="1" w:line="240" w:lineRule="auto"/>
        <w:rPr>
          <w:rFonts w:eastAsia="Times New Roman" w:cstheme="minorHAnsi"/>
          <w:lang w:eastAsia="en-GB"/>
        </w:rPr>
      </w:pPr>
      <w:r w:rsidRPr="00C05757">
        <w:rPr>
          <w:rFonts w:eastAsia="Times New Roman" w:cstheme="minorHAnsi"/>
          <w:lang w:eastAsia="en-GB"/>
        </w:rPr>
        <w:t>Following successfully completion of the Walk Leader training you will be added to our ‘Walk Leader Community’ mailing list which allows the Belfast Trust Health Improvement Team to contact you via email with further walking and physical activity information, resources and funding opportunities.</w:t>
      </w:r>
    </w:p>
    <w:p w:rsidR="00C05757" w:rsidRPr="00C05757" w:rsidRDefault="00C05757" w:rsidP="00C05757">
      <w:pPr>
        <w:pStyle w:val="xxmsonormal"/>
        <w:rPr>
          <w:rFonts w:asciiTheme="minorHAnsi" w:hAnsiTheme="minorHAnsi" w:cstheme="minorHAnsi"/>
          <w:sz w:val="20"/>
        </w:rPr>
      </w:pPr>
      <w:r w:rsidRPr="00C05757">
        <w:rPr>
          <w:rFonts w:asciiTheme="minorHAnsi" w:hAnsiTheme="minorHAnsi" w:cstheme="minorHAnsi"/>
          <w:bCs/>
          <w:sz w:val="22"/>
          <w:szCs w:val="28"/>
        </w:rPr>
        <w:t xml:space="preserve">Please tick to show you are happy with this: </w:t>
      </w:r>
      <w:sdt>
        <w:sdtPr>
          <w:rPr>
            <w:rFonts w:asciiTheme="minorHAnsi" w:hAnsiTheme="minorHAnsi" w:cstheme="minorHAnsi"/>
            <w:bCs/>
            <w:sz w:val="22"/>
            <w:szCs w:val="28"/>
          </w:rPr>
          <w:id w:val="-1111273525"/>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szCs w:val="28"/>
            </w:rPr>
            <w:t>☐</w:t>
          </w:r>
        </w:sdtContent>
      </w:sdt>
    </w:p>
    <w:p w:rsidR="00C05757" w:rsidRDefault="00FA7BC2" w:rsidP="00C05757">
      <w:pPr>
        <w:rPr>
          <w:rFonts w:eastAsia="Times New Roman" w:cstheme="minorHAnsi"/>
          <w:shd w:val="clear" w:color="auto" w:fill="FFFFFF"/>
          <w:lang w:eastAsia="en-GB"/>
        </w:rPr>
      </w:pPr>
      <w:r>
        <w:rPr>
          <w:rFonts w:eastAsia="Times New Roman" w:cstheme="minorHAnsi"/>
          <w:shd w:val="clear" w:color="auto" w:fill="FFFFFF"/>
          <w:lang w:eastAsia="en-GB"/>
        </w:rPr>
        <w:t xml:space="preserve">Please tick that you are over 18 years of age </w:t>
      </w:r>
      <w:sdt>
        <w:sdtPr>
          <w:rPr>
            <w:rFonts w:eastAsia="Times New Roman" w:cstheme="minorHAnsi"/>
            <w:shd w:val="clear" w:color="auto" w:fill="FFFFFF"/>
            <w:lang w:eastAsia="en-GB"/>
          </w:rPr>
          <w:id w:val="898255225"/>
          <w14:checkbox>
            <w14:checked w14:val="0"/>
            <w14:checkedState w14:val="2612" w14:font="MS Gothic"/>
            <w14:uncheckedState w14:val="2610" w14:font="MS Gothic"/>
          </w14:checkbox>
        </w:sdtPr>
        <w:sdtEndPr/>
        <w:sdtContent>
          <w:r>
            <w:rPr>
              <w:rFonts w:ascii="MS Gothic" w:eastAsia="MS Gothic" w:hAnsi="MS Gothic" w:cstheme="minorHAnsi" w:hint="eastAsia"/>
              <w:shd w:val="clear" w:color="auto" w:fill="FFFFFF"/>
              <w:lang w:eastAsia="en-GB"/>
            </w:rPr>
            <w:t>☐</w:t>
          </w:r>
        </w:sdtContent>
      </w:sdt>
    </w:p>
    <w:p w:rsidR="00B678EA" w:rsidRDefault="00B678EA" w:rsidP="00C05757">
      <w:pPr>
        <w:rPr>
          <w:rFonts w:eastAsia="Times New Roman" w:cstheme="minorHAnsi"/>
          <w:shd w:val="clear" w:color="auto" w:fill="FFFFFF"/>
          <w:lang w:eastAsia="en-GB"/>
        </w:rPr>
      </w:pPr>
    </w:p>
    <w:p w:rsidR="00B678EA" w:rsidRPr="00B678EA" w:rsidRDefault="00B678EA" w:rsidP="00B678EA">
      <w:pPr>
        <w:pStyle w:val="Footer"/>
        <w:jc w:val="center"/>
        <w:rPr>
          <w:color w:val="C00000"/>
          <w:sz w:val="24"/>
        </w:rPr>
      </w:pPr>
      <w:r w:rsidRPr="00B678EA">
        <w:rPr>
          <w:color w:val="C00000"/>
          <w:sz w:val="24"/>
        </w:rPr>
        <w:t xml:space="preserve">Please email this </w:t>
      </w:r>
      <w:r w:rsidR="00581AA7">
        <w:rPr>
          <w:color w:val="C00000"/>
          <w:sz w:val="24"/>
        </w:rPr>
        <w:t>form</w:t>
      </w:r>
      <w:r w:rsidRPr="00B678EA">
        <w:rPr>
          <w:color w:val="C00000"/>
          <w:sz w:val="24"/>
        </w:rPr>
        <w:t xml:space="preserve"> to: </w:t>
      </w:r>
      <w:hyperlink r:id="rId9" w:history="1">
        <w:r w:rsidRPr="00B678EA">
          <w:rPr>
            <w:rStyle w:val="Hyperlink"/>
            <w:color w:val="C00000"/>
            <w:sz w:val="24"/>
          </w:rPr>
          <w:t>vivien.lovell@belfasttrust.hscni.net</w:t>
        </w:r>
      </w:hyperlink>
      <w:r w:rsidRPr="00B678EA">
        <w:rPr>
          <w:color w:val="C00000"/>
          <w:sz w:val="24"/>
          <w:u w:val="single"/>
        </w:rPr>
        <w:t xml:space="preserve"> </w:t>
      </w:r>
      <w:r w:rsidRPr="00B678EA">
        <w:rPr>
          <w:color w:val="C00000"/>
          <w:sz w:val="24"/>
        </w:rPr>
        <w:t xml:space="preserve">by 12pm on Tues 19 October 2021. </w:t>
      </w:r>
    </w:p>
    <w:p w:rsidR="00B678EA" w:rsidRPr="00B678EA" w:rsidRDefault="00B678EA" w:rsidP="00B678EA">
      <w:pPr>
        <w:pStyle w:val="Footer"/>
        <w:jc w:val="center"/>
        <w:rPr>
          <w:color w:val="C00000"/>
          <w:sz w:val="24"/>
        </w:rPr>
      </w:pPr>
    </w:p>
    <w:p w:rsidR="00B678EA" w:rsidRPr="00B678EA" w:rsidRDefault="00B678EA" w:rsidP="00B678EA">
      <w:pPr>
        <w:pStyle w:val="Footer"/>
        <w:jc w:val="center"/>
        <w:rPr>
          <w:color w:val="C00000"/>
          <w:sz w:val="24"/>
        </w:rPr>
      </w:pPr>
      <w:r w:rsidRPr="00B678EA">
        <w:rPr>
          <w:color w:val="C00000"/>
          <w:sz w:val="24"/>
        </w:rPr>
        <w:t xml:space="preserve">A link &amp; instructions of how to access the course online will be emailed on </w:t>
      </w:r>
      <w:r w:rsidRPr="00B678EA">
        <w:rPr>
          <w:b/>
          <w:bCs/>
          <w:color w:val="C00000"/>
          <w:sz w:val="24"/>
        </w:rPr>
        <w:t xml:space="preserve">Wednesday 20 October 2021 </w:t>
      </w:r>
      <w:r w:rsidRPr="00B678EA">
        <w:rPr>
          <w:color w:val="C00000"/>
          <w:sz w:val="24"/>
        </w:rPr>
        <w:t>(Please also check your junk mail folder). As numbers are restricted, you may be placed on a waiting list.</w:t>
      </w:r>
    </w:p>
    <w:p w:rsidR="00B678EA" w:rsidRPr="00C05757" w:rsidRDefault="00B678EA" w:rsidP="00C05757">
      <w:pPr>
        <w:rPr>
          <w:rFonts w:eastAsia="Times New Roman" w:cstheme="minorHAnsi"/>
          <w:shd w:val="clear" w:color="auto" w:fill="FFFFFF"/>
          <w:lang w:eastAsia="en-GB"/>
        </w:rPr>
      </w:pPr>
    </w:p>
    <w:sectPr w:rsidR="00B678EA" w:rsidRPr="00C05757" w:rsidSect="00FA7BC2">
      <w:headerReference w:type="default" r:id="rId10"/>
      <w:footerReference w:type="even"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57" w:rsidRDefault="00C05757" w:rsidP="00C05757">
      <w:pPr>
        <w:spacing w:after="0" w:line="240" w:lineRule="auto"/>
      </w:pPr>
      <w:r>
        <w:separator/>
      </w:r>
    </w:p>
  </w:endnote>
  <w:endnote w:type="continuationSeparator" w:id="0">
    <w:p w:rsidR="00C05757" w:rsidRDefault="00C05757" w:rsidP="00C0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2" w:rsidRDefault="00FA7BC2" w:rsidP="00FA7B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57" w:rsidRDefault="00C05757" w:rsidP="00C05757">
      <w:pPr>
        <w:spacing w:after="0" w:line="240" w:lineRule="auto"/>
      </w:pPr>
      <w:r>
        <w:separator/>
      </w:r>
    </w:p>
  </w:footnote>
  <w:footnote w:type="continuationSeparator" w:id="0">
    <w:p w:rsidR="00C05757" w:rsidRDefault="00C05757" w:rsidP="00C05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C2" w:rsidRDefault="00FA7BC2" w:rsidP="00FA7B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A142C"/>
    <w:multiLevelType w:val="multilevel"/>
    <w:tmpl w:val="191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57"/>
    <w:rsid w:val="00027C79"/>
    <w:rsid w:val="001325B4"/>
    <w:rsid w:val="004963D1"/>
    <w:rsid w:val="00581AA7"/>
    <w:rsid w:val="00B678EA"/>
    <w:rsid w:val="00C05757"/>
    <w:rsid w:val="00EA2D05"/>
    <w:rsid w:val="00FA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B98FD"/>
  <w15:chartTrackingRefBased/>
  <w15:docId w15:val="{41717BA7-A874-4BF6-AAB1-C5722ABD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7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05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57"/>
  </w:style>
  <w:style w:type="paragraph" w:styleId="Footer">
    <w:name w:val="footer"/>
    <w:basedOn w:val="Normal"/>
    <w:link w:val="FooterChar"/>
    <w:uiPriority w:val="99"/>
    <w:unhideWhenUsed/>
    <w:rsid w:val="00C05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57"/>
  </w:style>
  <w:style w:type="table" w:styleId="TableGrid">
    <w:name w:val="Table Grid"/>
    <w:basedOn w:val="TableNormal"/>
    <w:uiPriority w:val="39"/>
    <w:rsid w:val="00C05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C05757"/>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FA7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6603">
      <w:bodyDiv w:val="1"/>
      <w:marLeft w:val="0"/>
      <w:marRight w:val="0"/>
      <w:marTop w:val="0"/>
      <w:marBottom w:val="0"/>
      <w:divBdr>
        <w:top w:val="none" w:sz="0" w:space="0" w:color="auto"/>
        <w:left w:val="none" w:sz="0" w:space="0" w:color="auto"/>
        <w:bottom w:val="none" w:sz="0" w:space="0" w:color="auto"/>
        <w:right w:val="none" w:sz="0" w:space="0" w:color="auto"/>
      </w:divBdr>
    </w:div>
    <w:div w:id="1450465468">
      <w:bodyDiv w:val="1"/>
      <w:marLeft w:val="0"/>
      <w:marRight w:val="0"/>
      <w:marTop w:val="0"/>
      <w:marBottom w:val="0"/>
      <w:divBdr>
        <w:top w:val="none" w:sz="0" w:space="0" w:color="auto"/>
        <w:left w:val="none" w:sz="0" w:space="0" w:color="auto"/>
        <w:bottom w:val="none" w:sz="0" w:space="0" w:color="auto"/>
        <w:right w:val="none" w:sz="0" w:space="0" w:color="auto"/>
      </w:divBdr>
    </w:div>
    <w:div w:id="1966159476">
      <w:bodyDiv w:val="1"/>
      <w:marLeft w:val="0"/>
      <w:marRight w:val="0"/>
      <w:marTop w:val="0"/>
      <w:marBottom w:val="0"/>
      <w:divBdr>
        <w:top w:val="none" w:sz="0" w:space="0" w:color="auto"/>
        <w:left w:val="none" w:sz="0" w:space="0" w:color="auto"/>
        <w:bottom w:val="none" w:sz="0" w:space="0" w:color="auto"/>
        <w:right w:val="none" w:sz="0" w:space="0" w:color="auto"/>
      </w:divBdr>
      <w:divsChild>
        <w:div w:id="189176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vien.lovell@belfasttrust.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Sara</dc:creator>
  <cp:keywords/>
  <dc:description/>
  <cp:lastModifiedBy>Vicente, Sara</cp:lastModifiedBy>
  <cp:revision>6</cp:revision>
  <dcterms:created xsi:type="dcterms:W3CDTF">2021-10-13T11:27:00Z</dcterms:created>
  <dcterms:modified xsi:type="dcterms:W3CDTF">2021-10-13T12:04:00Z</dcterms:modified>
</cp:coreProperties>
</file>